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CD" w:rsidRPr="00571666" w:rsidRDefault="00AD380E" w:rsidP="00DF1C49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  <w:bookmarkStart w:id="0" w:name="y2"/>
      <w:bookmarkEnd w:id="0"/>
      <w:r w:rsidRPr="00571666">
        <w:rPr>
          <w:rFonts w:ascii="ＭＳ 明朝" w:hAnsi="ＭＳ 明朝" w:cs="ＭＳ Ｐゴシック" w:hint="eastAsia"/>
          <w:color w:val="000000"/>
          <w:spacing w:val="20"/>
          <w:kern w:val="0"/>
          <w:szCs w:val="21"/>
        </w:rPr>
        <w:t xml:space="preserve">様式第２号 </w:t>
      </w:r>
      <w:r w:rsidR="007978CD" w:rsidRPr="00571666">
        <w:rPr>
          <w:rFonts w:ascii="ＭＳ 明朝" w:hAnsi="ＭＳ 明朝" w:cs="ＭＳ Ｐゴシック" w:hint="eastAsia"/>
          <w:color w:val="000000"/>
          <w:spacing w:val="20"/>
          <w:kern w:val="0"/>
          <w:szCs w:val="21"/>
        </w:rPr>
        <w:t>(第</w:t>
      </w:r>
      <w:r w:rsidR="00F512E1" w:rsidRPr="00571666">
        <w:rPr>
          <w:rFonts w:ascii="ＭＳ 明朝" w:hAnsi="ＭＳ 明朝" w:cs="ＭＳ Ｐゴシック" w:hint="eastAsia"/>
          <w:color w:val="000000"/>
          <w:spacing w:val="20"/>
          <w:kern w:val="0"/>
          <w:szCs w:val="21"/>
        </w:rPr>
        <w:t>３</w:t>
      </w:r>
      <w:r w:rsidRPr="00571666">
        <w:rPr>
          <w:rFonts w:ascii="ＭＳ 明朝" w:hAnsi="ＭＳ 明朝" w:cs="ＭＳ Ｐゴシック" w:hint="eastAsia"/>
          <w:color w:val="000000"/>
          <w:spacing w:val="20"/>
          <w:kern w:val="0"/>
          <w:szCs w:val="21"/>
        </w:rPr>
        <w:t>条</w:t>
      </w:r>
      <w:r w:rsidR="007978CD" w:rsidRPr="00571666">
        <w:rPr>
          <w:rFonts w:ascii="ＭＳ 明朝" w:hAnsi="ＭＳ 明朝" w:cs="ＭＳ Ｐゴシック" w:hint="eastAsia"/>
          <w:color w:val="000000"/>
          <w:spacing w:val="20"/>
          <w:kern w:val="0"/>
          <w:szCs w:val="21"/>
        </w:rPr>
        <w:t>関係)</w:t>
      </w:r>
    </w:p>
    <w:p w:rsidR="007978CD" w:rsidRPr="00571666" w:rsidRDefault="007978CD" w:rsidP="007978CD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571666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推薦調書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276"/>
        <w:gridCol w:w="1984"/>
        <w:gridCol w:w="1134"/>
        <w:gridCol w:w="1418"/>
      </w:tblGrid>
      <w:tr w:rsidR="007978CD" w:rsidRPr="00571666" w:rsidTr="00AC5184">
        <w:trPr>
          <w:trHeight w:val="561"/>
        </w:trPr>
        <w:tc>
          <w:tcPr>
            <w:tcW w:w="4253" w:type="dxa"/>
            <w:gridSpan w:val="2"/>
          </w:tcPr>
          <w:p w:rsidR="003F6A85" w:rsidRPr="00571666" w:rsidRDefault="007978CD" w:rsidP="003F6A85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養成施設</w:t>
            </w:r>
            <w:r w:rsidR="003F6A85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名称　</w:t>
            </w:r>
          </w:p>
          <w:p w:rsidR="007978CD" w:rsidRPr="00571666" w:rsidRDefault="007978CD" w:rsidP="003F6A85">
            <w:pPr>
              <w:widowControl/>
              <w:spacing w:before="100" w:beforeAutospacing="1" w:after="100" w:afterAutospacing="1"/>
              <w:ind w:firstLineChars="800" w:firstLine="200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第　</w:t>
            </w:r>
            <w:r w:rsidR="004B2FB2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学年</w:t>
            </w:r>
          </w:p>
        </w:tc>
        <w:tc>
          <w:tcPr>
            <w:tcW w:w="3260" w:type="dxa"/>
            <w:gridSpan w:val="2"/>
          </w:tcPr>
          <w:p w:rsidR="007978CD" w:rsidRPr="00571666" w:rsidRDefault="007978CD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552" w:type="dxa"/>
            <w:gridSpan w:val="2"/>
          </w:tcPr>
          <w:p w:rsidR="00AC5184" w:rsidRPr="00571666" w:rsidRDefault="007978CD" w:rsidP="00AC5184">
            <w:pPr>
              <w:widowControl/>
              <w:spacing w:before="100" w:beforeAutospacing="1" w:after="100" w:afterAutospacing="1"/>
              <w:ind w:left="2250" w:hangingChars="900" w:hanging="225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推薦順位</w:t>
            </w:r>
            <w:r w:rsidR="00AC518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="00AC5184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  </w:t>
            </w:r>
            <w:r w:rsidR="00AC518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 w:rsidR="00AC5184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 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人中　　　</w:t>
            </w:r>
            <w:r w:rsidR="003F6A85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</w:t>
            </w:r>
          </w:p>
          <w:p w:rsidR="007978CD" w:rsidRPr="00571666" w:rsidRDefault="007978CD" w:rsidP="00AC5184">
            <w:pPr>
              <w:widowControl/>
              <w:spacing w:before="100" w:beforeAutospacing="1" w:after="100" w:afterAutospacing="1"/>
              <w:ind w:firstLineChars="800" w:firstLine="200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位</w:t>
            </w:r>
          </w:p>
        </w:tc>
      </w:tr>
      <w:tr w:rsidR="00233485" w:rsidRPr="00571666" w:rsidTr="00233485">
        <w:trPr>
          <w:trHeight w:val="561"/>
        </w:trPr>
        <w:tc>
          <w:tcPr>
            <w:tcW w:w="4253" w:type="dxa"/>
            <w:gridSpan w:val="2"/>
            <w:vAlign w:val="center"/>
          </w:tcPr>
          <w:p w:rsidR="00233485" w:rsidRPr="00571666" w:rsidRDefault="00233485" w:rsidP="00233485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市立医療機関に勤務する際の職種</w:t>
            </w:r>
          </w:p>
        </w:tc>
        <w:tc>
          <w:tcPr>
            <w:tcW w:w="5812" w:type="dxa"/>
            <w:gridSpan w:val="4"/>
            <w:vAlign w:val="center"/>
          </w:tcPr>
          <w:p w:rsidR="00233485" w:rsidRPr="00571666" w:rsidRDefault="00B72EF8" w:rsidP="00DC1753">
            <w:pPr>
              <w:widowControl/>
              <w:spacing w:before="100" w:beforeAutospacing="1" w:after="100" w:afterAutospacing="1"/>
              <w:ind w:leftChars="200" w:left="2170" w:hangingChars="700" w:hanging="1750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☐</w:t>
            </w: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薬剤師　　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☐</w:t>
            </w: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看護師</w:t>
            </w:r>
            <w:r w:rsidR="00DC1753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□　</w:t>
            </w: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保健師</w:t>
            </w:r>
          </w:p>
        </w:tc>
      </w:tr>
      <w:tr w:rsidR="001F251A" w:rsidRPr="00571666" w:rsidTr="00AC5184">
        <w:trPr>
          <w:trHeight w:val="972"/>
        </w:trPr>
        <w:tc>
          <w:tcPr>
            <w:tcW w:w="1418" w:type="dxa"/>
            <w:vMerge w:val="restart"/>
            <w:vAlign w:val="center"/>
          </w:tcPr>
          <w:p w:rsidR="00DC1753" w:rsidRPr="00571666" w:rsidRDefault="001F251A" w:rsidP="00DC175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学業成績</w:t>
            </w:r>
            <w:r w:rsidR="00DC1753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（注１）</w:t>
            </w:r>
          </w:p>
        </w:tc>
        <w:tc>
          <w:tcPr>
            <w:tcW w:w="2835" w:type="dxa"/>
            <w:vMerge w:val="restart"/>
          </w:tcPr>
          <w:p w:rsidR="0027609D" w:rsidRPr="00571666" w:rsidRDefault="0027609D" w:rsidP="008942E2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現養成施設に入学する直前の学校での成績</w:t>
            </w:r>
            <w:r w:rsidR="008942E2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　　　　　　　　</w:t>
            </w:r>
            <w:r w:rsidR="00665E58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（現養成施設での在学年数が２年未満の場合）</w:t>
            </w:r>
          </w:p>
        </w:tc>
        <w:tc>
          <w:tcPr>
            <w:tcW w:w="1276" w:type="dxa"/>
            <w:vAlign w:val="center"/>
          </w:tcPr>
          <w:p w:rsidR="0027609D" w:rsidRPr="00571666" w:rsidRDefault="0027609D" w:rsidP="00932735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学校</w:t>
            </w:r>
            <w:r w:rsidR="00D90D6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名称</w:t>
            </w:r>
          </w:p>
        </w:tc>
        <w:tc>
          <w:tcPr>
            <w:tcW w:w="4536" w:type="dxa"/>
            <w:gridSpan w:val="3"/>
            <w:vAlign w:val="center"/>
          </w:tcPr>
          <w:p w:rsidR="001F251A" w:rsidRPr="00571666" w:rsidRDefault="0027609D" w:rsidP="001F251A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学校</w:t>
            </w:r>
          </w:p>
          <w:p w:rsidR="0027609D" w:rsidRPr="00571666" w:rsidRDefault="0027609D" w:rsidP="001F251A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年</w:t>
            </w: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３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月卒業</w:t>
            </w:r>
          </w:p>
        </w:tc>
      </w:tr>
      <w:tr w:rsidR="001F251A" w:rsidRPr="00571666" w:rsidTr="00AC5184">
        <w:trPr>
          <w:trHeight w:val="702"/>
        </w:trPr>
        <w:tc>
          <w:tcPr>
            <w:tcW w:w="1418" w:type="dxa"/>
            <w:vMerge/>
          </w:tcPr>
          <w:p w:rsidR="0027609D" w:rsidRPr="00571666" w:rsidRDefault="0027609D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</w:tcPr>
          <w:p w:rsidR="0027609D" w:rsidRPr="00571666" w:rsidRDefault="0027609D" w:rsidP="00074F3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09D" w:rsidRPr="00571666" w:rsidRDefault="00665E58" w:rsidP="00932735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成績</w:t>
            </w:r>
          </w:p>
        </w:tc>
        <w:tc>
          <w:tcPr>
            <w:tcW w:w="4536" w:type="dxa"/>
            <w:gridSpan w:val="3"/>
            <w:vAlign w:val="center"/>
          </w:tcPr>
          <w:p w:rsidR="0027609D" w:rsidRPr="00571666" w:rsidRDefault="00286DA5" w:rsidP="001F251A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別添の成績証明書</w:t>
            </w:r>
            <w:r w:rsidR="00665E58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のとおり</w:t>
            </w:r>
          </w:p>
        </w:tc>
      </w:tr>
      <w:tr w:rsidR="001F251A" w:rsidRPr="00571666" w:rsidTr="00AC5184">
        <w:trPr>
          <w:trHeight w:val="646"/>
        </w:trPr>
        <w:tc>
          <w:tcPr>
            <w:tcW w:w="1418" w:type="dxa"/>
            <w:vMerge/>
          </w:tcPr>
          <w:p w:rsidR="00D90D64" w:rsidRPr="00571666" w:rsidRDefault="00D90D64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90D64" w:rsidRPr="00571666" w:rsidRDefault="00D90D64" w:rsidP="00D90D64">
            <w:pPr>
              <w:widowControl/>
              <w:spacing w:before="100" w:beforeAutospacing="1" w:after="100" w:afterAutospacing="1"/>
              <w:ind w:rightChars="-50" w:right="-105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現に在学する養成施設での成績　　　　　　</w:t>
            </w:r>
            <w:r w:rsidR="001F251A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 </w:t>
            </w:r>
            <w:r w:rsidR="001F251A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   </w:t>
            </w: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　　（現養成施設での在学年数が２年以上の場合）</w:t>
            </w:r>
          </w:p>
        </w:tc>
        <w:tc>
          <w:tcPr>
            <w:tcW w:w="1276" w:type="dxa"/>
            <w:vMerge w:val="restart"/>
            <w:vAlign w:val="center"/>
          </w:tcPr>
          <w:p w:rsidR="00D90D64" w:rsidRPr="00571666" w:rsidRDefault="00D90D64" w:rsidP="00AC5184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学力</w:t>
            </w:r>
            <w:r w:rsidR="00AC518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 </w:t>
            </w:r>
            <w:r w:rsidR="00AC5184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       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総合判定</w:t>
            </w:r>
          </w:p>
        </w:tc>
        <w:tc>
          <w:tcPr>
            <w:tcW w:w="4536" w:type="dxa"/>
            <w:gridSpan w:val="3"/>
            <w:vAlign w:val="center"/>
          </w:tcPr>
          <w:p w:rsidR="00D90D64" w:rsidRPr="00571666" w:rsidRDefault="008942E2" w:rsidP="008942E2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Ａ </w:t>
            </w:r>
            <w:r w:rsidR="00D90D64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特に</w:t>
            </w:r>
            <w:r w:rsidR="00D90D6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優秀な者</w:t>
            </w:r>
          </w:p>
        </w:tc>
      </w:tr>
      <w:tr w:rsidR="001F251A" w:rsidRPr="00571666" w:rsidTr="00AC5184">
        <w:trPr>
          <w:trHeight w:val="632"/>
        </w:trPr>
        <w:tc>
          <w:tcPr>
            <w:tcW w:w="1418" w:type="dxa"/>
            <w:vMerge/>
          </w:tcPr>
          <w:p w:rsidR="00D90D64" w:rsidRPr="00571666" w:rsidRDefault="00D90D64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</w:tcPr>
          <w:p w:rsidR="00D90D64" w:rsidRPr="00571666" w:rsidRDefault="00D90D64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Merge/>
          </w:tcPr>
          <w:p w:rsidR="00D90D64" w:rsidRPr="00571666" w:rsidRDefault="00D90D64" w:rsidP="00932735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0D64" w:rsidRPr="00571666" w:rsidRDefault="008942E2" w:rsidP="008942E2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Ｂ </w:t>
            </w:r>
            <w:r w:rsidR="00D90D64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平均水準</w:t>
            </w:r>
            <w:r w:rsidR="00D90D6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以上の者</w:t>
            </w:r>
          </w:p>
        </w:tc>
      </w:tr>
      <w:tr w:rsidR="001F251A" w:rsidRPr="00571666" w:rsidTr="00AC5184">
        <w:trPr>
          <w:trHeight w:val="590"/>
        </w:trPr>
        <w:tc>
          <w:tcPr>
            <w:tcW w:w="1418" w:type="dxa"/>
            <w:vMerge/>
          </w:tcPr>
          <w:p w:rsidR="00D90D64" w:rsidRPr="00571666" w:rsidRDefault="00D90D64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</w:tcPr>
          <w:p w:rsidR="00D90D64" w:rsidRPr="00571666" w:rsidRDefault="00D90D64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Merge/>
          </w:tcPr>
          <w:p w:rsidR="00D90D64" w:rsidRPr="00571666" w:rsidRDefault="00D90D64" w:rsidP="00932735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90D64" w:rsidRPr="00571666" w:rsidRDefault="008942E2" w:rsidP="008942E2">
            <w:pPr>
              <w:widowControl/>
              <w:spacing w:before="100" w:beforeAutospacing="1" w:after="100" w:afterAutospacing="1"/>
              <w:ind w:left="360" w:hangingChars="150" w:hanging="360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Ｃ </w:t>
            </w:r>
            <w:r w:rsidR="00D90D64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平均水準以下であるが学力向上を</w:t>
            </w:r>
            <w:r w:rsidR="00D90D6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期待しうる者</w:t>
            </w:r>
          </w:p>
        </w:tc>
      </w:tr>
      <w:tr w:rsidR="00AC5184" w:rsidRPr="00571666" w:rsidTr="00AC5184">
        <w:trPr>
          <w:trHeight w:val="730"/>
        </w:trPr>
        <w:tc>
          <w:tcPr>
            <w:tcW w:w="1418" w:type="dxa"/>
            <w:vMerge w:val="restart"/>
            <w:vAlign w:val="center"/>
          </w:tcPr>
          <w:p w:rsidR="00074F36" w:rsidRPr="00571666" w:rsidRDefault="008942E2" w:rsidP="008942E2">
            <w:pPr>
              <w:widowControl/>
              <w:spacing w:before="100" w:beforeAutospacing="1" w:after="100" w:afterAutospacing="1" w:line="240" w:lineRule="exac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類似の奨学金又は修学資金の受給状況</w:t>
            </w:r>
          </w:p>
        </w:tc>
        <w:tc>
          <w:tcPr>
            <w:tcW w:w="2835" w:type="dxa"/>
            <w:vMerge w:val="restart"/>
            <w:vAlign w:val="center"/>
          </w:tcPr>
          <w:p w:rsidR="00074F36" w:rsidRPr="00571666" w:rsidRDefault="00074F36" w:rsidP="009327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・受給していた</w:t>
            </w:r>
          </w:p>
          <w:p w:rsidR="00074F36" w:rsidRPr="00571666" w:rsidRDefault="00074F36" w:rsidP="009327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・受給している</w:t>
            </w:r>
          </w:p>
          <w:p w:rsidR="00074F36" w:rsidRPr="00571666" w:rsidRDefault="00074F36" w:rsidP="009327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・出願している</w:t>
            </w:r>
          </w:p>
        </w:tc>
        <w:tc>
          <w:tcPr>
            <w:tcW w:w="1276" w:type="dxa"/>
            <w:vAlign w:val="center"/>
          </w:tcPr>
          <w:p w:rsidR="00074F36" w:rsidRPr="00571666" w:rsidRDefault="00074F36" w:rsidP="009327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名称</w:t>
            </w:r>
          </w:p>
        </w:tc>
        <w:tc>
          <w:tcPr>
            <w:tcW w:w="3118" w:type="dxa"/>
            <w:gridSpan w:val="2"/>
          </w:tcPr>
          <w:p w:rsidR="00074F36" w:rsidRPr="00571666" w:rsidRDefault="00074F36" w:rsidP="00176B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74F36" w:rsidRPr="00571666" w:rsidRDefault="00074F36" w:rsidP="008942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貸与</w:t>
            </w: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・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給付</w:t>
            </w:r>
          </w:p>
        </w:tc>
      </w:tr>
      <w:tr w:rsidR="001F251A" w:rsidRPr="00571666" w:rsidTr="00AC5184">
        <w:trPr>
          <w:trHeight w:val="1008"/>
        </w:trPr>
        <w:tc>
          <w:tcPr>
            <w:tcW w:w="1418" w:type="dxa"/>
            <w:vMerge/>
            <w:vAlign w:val="center"/>
          </w:tcPr>
          <w:p w:rsidR="00074F36" w:rsidRPr="00571666" w:rsidRDefault="00074F36" w:rsidP="00176B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074F36" w:rsidRPr="00571666" w:rsidRDefault="00074F36" w:rsidP="00176B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4F36" w:rsidRPr="00571666" w:rsidRDefault="00074F36" w:rsidP="009327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期間</w:t>
            </w:r>
          </w:p>
        </w:tc>
        <w:tc>
          <w:tcPr>
            <w:tcW w:w="4536" w:type="dxa"/>
            <w:gridSpan w:val="3"/>
          </w:tcPr>
          <w:p w:rsidR="00AC5184" w:rsidRPr="00571666" w:rsidRDefault="00074F36" w:rsidP="00AC5184">
            <w:pPr>
              <w:widowControl/>
              <w:ind w:firstLineChars="900" w:firstLine="216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年　　月　　日か</w:t>
            </w:r>
            <w:r w:rsidR="00AC518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ら</w:t>
            </w:r>
          </w:p>
          <w:p w:rsidR="00AC5184" w:rsidRPr="00571666" w:rsidRDefault="00AC5184" w:rsidP="00AC51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  <w:p w:rsidR="00074F36" w:rsidRPr="00571666" w:rsidRDefault="00AC5184" w:rsidP="00AC5184">
            <w:pPr>
              <w:widowControl/>
              <w:ind w:firstLineChars="900" w:firstLine="216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年</w:t>
            </w:r>
            <w:r w:rsidR="00074F36"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　　月　　日まで</w:t>
            </w:r>
          </w:p>
        </w:tc>
      </w:tr>
      <w:tr w:rsidR="00074F36" w:rsidRPr="00571666" w:rsidTr="00DC1753">
        <w:trPr>
          <w:trHeight w:val="2051"/>
        </w:trPr>
        <w:tc>
          <w:tcPr>
            <w:tcW w:w="4253" w:type="dxa"/>
            <w:gridSpan w:val="2"/>
            <w:vAlign w:val="center"/>
          </w:tcPr>
          <w:p w:rsidR="00074F36" w:rsidRPr="00571666" w:rsidRDefault="00074F36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推薦所見</w:t>
            </w:r>
            <w:r w:rsidR="00DC1753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（注２）</w:t>
            </w:r>
          </w:p>
        </w:tc>
        <w:tc>
          <w:tcPr>
            <w:tcW w:w="5812" w:type="dxa"/>
            <w:gridSpan w:val="4"/>
            <w:vAlign w:val="center"/>
          </w:tcPr>
          <w:p w:rsidR="00074F36" w:rsidRPr="00571666" w:rsidRDefault="00074F36" w:rsidP="00176B3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</w:p>
        </w:tc>
      </w:tr>
      <w:tr w:rsidR="00074F36" w:rsidRPr="00571666" w:rsidTr="008942E2">
        <w:trPr>
          <w:trHeight w:val="2267"/>
        </w:trPr>
        <w:tc>
          <w:tcPr>
            <w:tcW w:w="10065" w:type="dxa"/>
            <w:gridSpan w:val="6"/>
          </w:tcPr>
          <w:p w:rsidR="00074F36" w:rsidRPr="00571666" w:rsidRDefault="00074F36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　表記の者は、人物及び学術ともに優秀、身体健康で南砺市看護学生</w:t>
            </w:r>
            <w:r w:rsidR="00AC5184"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>等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>修学資金の貸与を受けるのに適当と認め、推薦します。</w:t>
            </w:r>
          </w:p>
          <w:p w:rsidR="00074F36" w:rsidRPr="00571666" w:rsidRDefault="00074F36" w:rsidP="00176B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　南砺市長　　　　　　　　　　様</w:t>
            </w:r>
          </w:p>
          <w:p w:rsidR="00074F36" w:rsidRPr="00571666" w:rsidRDefault="00074F36" w:rsidP="005411D2">
            <w:pPr>
              <w:widowControl/>
              <w:spacing w:before="100" w:beforeAutospacing="1" w:after="100" w:afterAutospacing="1"/>
              <w:ind w:right="960" w:firstLineChars="1000" w:firstLine="2400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</w:pP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　年　　月　　日</w:t>
            </w:r>
            <w:r w:rsidRPr="0057166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0"/>
                <w:szCs w:val="21"/>
              </w:rPr>
              <w:t xml:space="preserve">　　　　　　　　　</w:t>
            </w:r>
            <w:r w:rsidRPr="00571666"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1"/>
              </w:rPr>
              <w:t xml:space="preserve">校長　　　　　　　　　　　</w:t>
            </w:r>
          </w:p>
        </w:tc>
      </w:tr>
    </w:tbl>
    <w:p w:rsidR="007C5EA9" w:rsidRPr="00571666" w:rsidRDefault="003F6A85" w:rsidP="00AC5184">
      <w:pPr>
        <w:wordWrap w:val="0"/>
        <w:autoSpaceDE w:val="0"/>
        <w:autoSpaceDN w:val="0"/>
        <w:ind w:left="400" w:rightChars="-84" w:right="-176" w:hangingChars="200" w:hanging="400"/>
        <w:jc w:val="left"/>
        <w:rPr>
          <w:rFonts w:ascii="ＭＳ 明朝" w:hAnsi="ＭＳ 明朝" w:cs="ＭＳ Ｐゴシック"/>
          <w:color w:val="000000"/>
          <w:sz w:val="20"/>
          <w:szCs w:val="20"/>
        </w:rPr>
      </w:pPr>
      <w:bookmarkStart w:id="1" w:name="y3"/>
      <w:bookmarkEnd w:id="1"/>
      <w:r w:rsidRPr="00571666">
        <w:rPr>
          <w:rFonts w:ascii="ＭＳ 明朝" w:hAnsi="ＭＳ 明朝" w:hint="eastAsia"/>
          <w:sz w:val="20"/>
          <w:szCs w:val="20"/>
        </w:rPr>
        <w:t>注</w:t>
      </w:r>
      <w:r w:rsidR="00665E58" w:rsidRPr="00571666">
        <w:rPr>
          <w:rFonts w:ascii="ＭＳ 明朝" w:hAnsi="ＭＳ 明朝" w:hint="eastAsia"/>
          <w:sz w:val="20"/>
          <w:szCs w:val="20"/>
        </w:rPr>
        <w:t>１</w:t>
      </w:r>
      <w:r w:rsidR="00286DA5" w:rsidRPr="00571666">
        <w:rPr>
          <w:rFonts w:ascii="ＭＳ 明朝" w:hAnsi="ＭＳ 明朝" w:hint="eastAsia"/>
          <w:sz w:val="20"/>
          <w:szCs w:val="20"/>
        </w:rPr>
        <w:t xml:space="preserve">　</w:t>
      </w:r>
      <w:r w:rsidR="004B2FB2" w:rsidRPr="00571666">
        <w:rPr>
          <w:rFonts w:ascii="ＭＳ 明朝" w:hAnsi="ＭＳ 明朝" w:hint="eastAsia"/>
          <w:sz w:val="20"/>
          <w:szCs w:val="20"/>
        </w:rPr>
        <w:t>学業成績については、</w:t>
      </w:r>
      <w:r w:rsidR="00665E58" w:rsidRPr="00571666">
        <w:rPr>
          <w:rFonts w:ascii="ＭＳ 明朝" w:hAnsi="ＭＳ 明朝" w:cs="ＭＳ Ｐゴシック"/>
          <w:color w:val="000000"/>
          <w:sz w:val="20"/>
          <w:szCs w:val="20"/>
        </w:rPr>
        <w:t>申請</w:t>
      </w:r>
      <w:r w:rsidR="00286DA5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年次</w:t>
      </w:r>
      <w:r w:rsidR="00665E58" w:rsidRPr="00571666">
        <w:rPr>
          <w:rFonts w:ascii="ＭＳ 明朝" w:hAnsi="ＭＳ 明朝" w:cs="ＭＳ Ｐゴシック"/>
          <w:color w:val="000000"/>
          <w:sz w:val="20"/>
          <w:szCs w:val="20"/>
        </w:rPr>
        <w:t>において、直</w:t>
      </w:r>
      <w:r w:rsidR="00665E58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近</w:t>
      </w:r>
      <w:r w:rsidR="00665E58" w:rsidRPr="00571666">
        <w:rPr>
          <w:rFonts w:ascii="ＭＳ 明朝" w:hAnsi="ＭＳ 明朝" w:cs="ＭＳ Ｐゴシック"/>
          <w:color w:val="000000"/>
          <w:sz w:val="20"/>
          <w:szCs w:val="20"/>
        </w:rPr>
        <w:t>の成績を</w:t>
      </w:r>
      <w:r w:rsidR="00665E58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記入</w:t>
      </w:r>
      <w:r w:rsidR="00DC1753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してください</w:t>
      </w:r>
      <w:r w:rsidR="00665E58" w:rsidRPr="00571666">
        <w:rPr>
          <w:rFonts w:ascii="ＭＳ 明朝" w:hAnsi="ＭＳ 明朝" w:cs="ＭＳ Ｐゴシック"/>
          <w:color w:val="000000"/>
          <w:sz w:val="20"/>
          <w:szCs w:val="20"/>
        </w:rPr>
        <w:t>。</w:t>
      </w:r>
      <w:r w:rsidR="00665E58" w:rsidRPr="00571666">
        <w:rPr>
          <w:rFonts w:ascii="ＭＳ 明朝" w:hAnsi="ＭＳ 明朝" w:hint="eastAsia"/>
          <w:sz w:val="20"/>
          <w:szCs w:val="20"/>
        </w:rPr>
        <w:t>現養成施設での在学</w:t>
      </w:r>
      <w:r w:rsidR="00AC5184" w:rsidRPr="00571666">
        <w:rPr>
          <w:rFonts w:ascii="ＭＳ 明朝" w:hAnsi="ＭＳ 明朝" w:hint="eastAsia"/>
          <w:sz w:val="20"/>
          <w:szCs w:val="20"/>
        </w:rPr>
        <w:t>年数</w:t>
      </w:r>
      <w:r w:rsidR="00665E58" w:rsidRPr="00571666">
        <w:rPr>
          <w:rFonts w:ascii="ＭＳ 明朝" w:hAnsi="ＭＳ 明朝" w:hint="eastAsia"/>
          <w:sz w:val="20"/>
          <w:szCs w:val="20"/>
        </w:rPr>
        <w:t>が</w:t>
      </w:r>
      <w:r w:rsidR="00286DA5" w:rsidRPr="00571666">
        <w:rPr>
          <w:rFonts w:ascii="ＭＳ 明朝" w:hAnsi="ＭＳ 明朝" w:hint="eastAsia"/>
          <w:sz w:val="20"/>
          <w:szCs w:val="20"/>
        </w:rPr>
        <w:t>２</w:t>
      </w:r>
      <w:r w:rsidR="00665E58" w:rsidRPr="00571666">
        <w:rPr>
          <w:rFonts w:ascii="ＭＳ 明朝" w:hAnsi="ＭＳ 明朝" w:hint="eastAsia"/>
          <w:sz w:val="20"/>
          <w:szCs w:val="20"/>
        </w:rPr>
        <w:t>年</w:t>
      </w:r>
      <w:r w:rsidR="00286DA5" w:rsidRPr="00571666">
        <w:rPr>
          <w:rFonts w:ascii="ＭＳ 明朝" w:hAnsi="ＭＳ 明朝" w:hint="eastAsia"/>
          <w:sz w:val="20"/>
          <w:szCs w:val="20"/>
        </w:rPr>
        <w:t>に満たない</w:t>
      </w:r>
      <w:r w:rsidR="00665E58" w:rsidRPr="00571666">
        <w:rPr>
          <w:rFonts w:ascii="ＭＳ 明朝" w:hAnsi="ＭＳ 明朝" w:hint="eastAsia"/>
          <w:sz w:val="20"/>
          <w:szCs w:val="20"/>
        </w:rPr>
        <w:t>場合は、同養成施設に入学する直前</w:t>
      </w:r>
      <w:r w:rsidR="00757D21" w:rsidRPr="00571666">
        <w:rPr>
          <w:rFonts w:ascii="ＭＳ 明朝" w:hAnsi="ＭＳ 明朝" w:hint="eastAsia"/>
          <w:sz w:val="20"/>
          <w:szCs w:val="20"/>
        </w:rPr>
        <w:t>に在学していた</w:t>
      </w:r>
      <w:r w:rsidR="00665E58" w:rsidRPr="00571666">
        <w:rPr>
          <w:rFonts w:ascii="ＭＳ 明朝" w:hAnsi="ＭＳ 明朝" w:hint="eastAsia"/>
          <w:sz w:val="20"/>
          <w:szCs w:val="20"/>
        </w:rPr>
        <w:t>学校</w:t>
      </w:r>
      <w:r w:rsidR="00757D21" w:rsidRPr="00571666">
        <w:rPr>
          <w:rFonts w:ascii="ＭＳ 明朝" w:hAnsi="ＭＳ 明朝" w:hint="eastAsia"/>
          <w:sz w:val="20"/>
          <w:szCs w:val="20"/>
        </w:rPr>
        <w:t>の長が発行する</w:t>
      </w:r>
      <w:r w:rsidR="00665E58" w:rsidRPr="00571666">
        <w:rPr>
          <w:rFonts w:ascii="ＭＳ 明朝" w:hAnsi="ＭＳ 明朝" w:hint="eastAsia"/>
          <w:sz w:val="20"/>
          <w:szCs w:val="20"/>
        </w:rPr>
        <w:t>成績証明書を添付</w:t>
      </w:r>
      <w:r w:rsidR="004B2FB2" w:rsidRPr="00571666">
        <w:rPr>
          <w:rFonts w:ascii="ＭＳ 明朝" w:hAnsi="ＭＳ 明朝" w:hint="eastAsia"/>
          <w:sz w:val="20"/>
          <w:szCs w:val="20"/>
        </w:rPr>
        <w:t>する</w:t>
      </w:r>
      <w:r w:rsidR="008942E2" w:rsidRPr="00571666">
        <w:rPr>
          <w:rFonts w:ascii="ＭＳ 明朝" w:hAnsi="ＭＳ 明朝" w:hint="eastAsia"/>
          <w:sz w:val="20"/>
          <w:szCs w:val="20"/>
        </w:rPr>
        <w:t>ものと</w:t>
      </w:r>
      <w:r w:rsidR="00DC1753" w:rsidRPr="00571666">
        <w:rPr>
          <w:rFonts w:ascii="ＭＳ 明朝" w:hAnsi="ＭＳ 明朝" w:hint="eastAsia"/>
          <w:sz w:val="20"/>
          <w:szCs w:val="20"/>
        </w:rPr>
        <w:t>します</w:t>
      </w:r>
      <w:r w:rsidR="00757D21" w:rsidRPr="00571666">
        <w:rPr>
          <w:rFonts w:ascii="ＭＳ 明朝" w:hAnsi="ＭＳ 明朝" w:hint="eastAsia"/>
          <w:sz w:val="20"/>
          <w:szCs w:val="20"/>
        </w:rPr>
        <w:t>。</w:t>
      </w:r>
    </w:p>
    <w:p w:rsidR="007772F6" w:rsidRPr="00AC5184" w:rsidRDefault="004B2FB2" w:rsidP="00DC1753">
      <w:pPr>
        <w:wordWrap w:val="0"/>
        <w:autoSpaceDE w:val="0"/>
        <w:autoSpaceDN w:val="0"/>
        <w:ind w:left="400" w:hangingChars="200" w:hanging="400"/>
        <w:jc w:val="left"/>
        <w:rPr>
          <w:rFonts w:ascii="ＭＳ 明朝" w:hAnsi="ＭＳ 明朝" w:cs="ＭＳ Ｐゴシック"/>
          <w:color w:val="000000"/>
          <w:sz w:val="20"/>
          <w:szCs w:val="20"/>
        </w:rPr>
      </w:pPr>
      <w:r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注</w:t>
      </w:r>
      <w:r w:rsidR="008942E2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 xml:space="preserve">２　</w:t>
      </w:r>
      <w:r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推薦所見については、</w:t>
      </w:r>
      <w:r w:rsidR="00DC1753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申請者本人の長所・短所を記入するとともに、</w:t>
      </w:r>
      <w:r w:rsidR="00214447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同人に</w:t>
      </w:r>
      <w:r w:rsidR="00DC1753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南砺市看護学生等修学資金貸与条例第３条</w:t>
      </w:r>
      <w:r w:rsidR="00214447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各号</w:t>
      </w:r>
      <w:r w:rsidR="00DC1753"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に規定する要件が備わっているかを記入してください</w:t>
      </w:r>
      <w:r w:rsidRPr="00571666">
        <w:rPr>
          <w:rFonts w:ascii="ＭＳ 明朝" w:hAnsi="ＭＳ 明朝" w:cs="ＭＳ Ｐゴシック" w:hint="eastAsia"/>
          <w:color w:val="000000"/>
          <w:sz w:val="20"/>
          <w:szCs w:val="20"/>
        </w:rPr>
        <w:t>。</w:t>
      </w:r>
      <w:bookmarkStart w:id="2" w:name="_GoBack"/>
      <w:bookmarkEnd w:id="2"/>
    </w:p>
    <w:sectPr w:rsidR="007772F6" w:rsidRPr="00AC5184" w:rsidSect="00233485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5F" w:rsidRDefault="00761C5F">
      <w:r>
        <w:separator/>
      </w:r>
    </w:p>
  </w:endnote>
  <w:endnote w:type="continuationSeparator" w:id="0">
    <w:p w:rsidR="00761C5F" w:rsidRDefault="0076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5F" w:rsidRDefault="00761C5F">
      <w:r>
        <w:separator/>
      </w:r>
    </w:p>
  </w:footnote>
  <w:footnote w:type="continuationSeparator" w:id="0">
    <w:p w:rsidR="00761C5F" w:rsidRDefault="0076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82E"/>
    <w:multiLevelType w:val="hybridMultilevel"/>
    <w:tmpl w:val="8DFC9DD6"/>
    <w:lvl w:ilvl="0" w:tplc="ADE2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2EC3E10"/>
    <w:multiLevelType w:val="hybridMultilevel"/>
    <w:tmpl w:val="53928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61"/>
    <w:rsid w:val="00014860"/>
    <w:rsid w:val="00020C39"/>
    <w:rsid w:val="000640D8"/>
    <w:rsid w:val="00074F36"/>
    <w:rsid w:val="000B7580"/>
    <w:rsid w:val="000E1FAD"/>
    <w:rsid w:val="00110FDF"/>
    <w:rsid w:val="0016634D"/>
    <w:rsid w:val="00174AD1"/>
    <w:rsid w:val="00176B3E"/>
    <w:rsid w:val="00184CF4"/>
    <w:rsid w:val="00190A54"/>
    <w:rsid w:val="001F251A"/>
    <w:rsid w:val="001F6566"/>
    <w:rsid w:val="002120A1"/>
    <w:rsid w:val="00214447"/>
    <w:rsid w:val="00233485"/>
    <w:rsid w:val="00266E22"/>
    <w:rsid w:val="0027609D"/>
    <w:rsid w:val="00286DA5"/>
    <w:rsid w:val="00296FEA"/>
    <w:rsid w:val="00392E13"/>
    <w:rsid w:val="00397E4F"/>
    <w:rsid w:val="003E22A7"/>
    <w:rsid w:val="003F6A85"/>
    <w:rsid w:val="003F7676"/>
    <w:rsid w:val="004A450A"/>
    <w:rsid w:val="004B25DA"/>
    <w:rsid w:val="004B2FB2"/>
    <w:rsid w:val="00510017"/>
    <w:rsid w:val="00534498"/>
    <w:rsid w:val="005411D2"/>
    <w:rsid w:val="00571666"/>
    <w:rsid w:val="005B2EDD"/>
    <w:rsid w:val="005B7C6F"/>
    <w:rsid w:val="00610E66"/>
    <w:rsid w:val="00611B87"/>
    <w:rsid w:val="0062681C"/>
    <w:rsid w:val="00627A2C"/>
    <w:rsid w:val="0064389F"/>
    <w:rsid w:val="00665E58"/>
    <w:rsid w:val="00684A26"/>
    <w:rsid w:val="006B0AD0"/>
    <w:rsid w:val="006C4CE7"/>
    <w:rsid w:val="007047CD"/>
    <w:rsid w:val="00706883"/>
    <w:rsid w:val="007228BD"/>
    <w:rsid w:val="00723D72"/>
    <w:rsid w:val="007265CD"/>
    <w:rsid w:val="00736723"/>
    <w:rsid w:val="00757D21"/>
    <w:rsid w:val="00761C5F"/>
    <w:rsid w:val="007772F6"/>
    <w:rsid w:val="007820EA"/>
    <w:rsid w:val="00783B26"/>
    <w:rsid w:val="00795C1B"/>
    <w:rsid w:val="007978CD"/>
    <w:rsid w:val="007A7FFC"/>
    <w:rsid w:val="007C5EA9"/>
    <w:rsid w:val="00804405"/>
    <w:rsid w:val="00835D6E"/>
    <w:rsid w:val="00870DB9"/>
    <w:rsid w:val="0089103F"/>
    <w:rsid w:val="008942E2"/>
    <w:rsid w:val="008A235F"/>
    <w:rsid w:val="008C224E"/>
    <w:rsid w:val="008D790C"/>
    <w:rsid w:val="008E038C"/>
    <w:rsid w:val="009217DE"/>
    <w:rsid w:val="0092268F"/>
    <w:rsid w:val="009232FE"/>
    <w:rsid w:val="009322AE"/>
    <w:rsid w:val="00932735"/>
    <w:rsid w:val="00932E2D"/>
    <w:rsid w:val="00962FB5"/>
    <w:rsid w:val="009B6E0A"/>
    <w:rsid w:val="009F7EE7"/>
    <w:rsid w:val="00A051BD"/>
    <w:rsid w:val="00A42F61"/>
    <w:rsid w:val="00A747B8"/>
    <w:rsid w:val="00AC5184"/>
    <w:rsid w:val="00AD380E"/>
    <w:rsid w:val="00AE097B"/>
    <w:rsid w:val="00B4508E"/>
    <w:rsid w:val="00B72EF8"/>
    <w:rsid w:val="00B856F3"/>
    <w:rsid w:val="00BD746B"/>
    <w:rsid w:val="00BE1FF3"/>
    <w:rsid w:val="00BE7C45"/>
    <w:rsid w:val="00C32623"/>
    <w:rsid w:val="00C36F2F"/>
    <w:rsid w:val="00C54C0E"/>
    <w:rsid w:val="00C92B95"/>
    <w:rsid w:val="00CA0C28"/>
    <w:rsid w:val="00CA19D8"/>
    <w:rsid w:val="00CA5AED"/>
    <w:rsid w:val="00CB6D6F"/>
    <w:rsid w:val="00CD048E"/>
    <w:rsid w:val="00D06F26"/>
    <w:rsid w:val="00D10DAC"/>
    <w:rsid w:val="00D90D64"/>
    <w:rsid w:val="00DC1753"/>
    <w:rsid w:val="00DC246E"/>
    <w:rsid w:val="00DD32EA"/>
    <w:rsid w:val="00DF1C49"/>
    <w:rsid w:val="00DF3642"/>
    <w:rsid w:val="00E422DB"/>
    <w:rsid w:val="00E6513B"/>
    <w:rsid w:val="00E73DFA"/>
    <w:rsid w:val="00EA679D"/>
    <w:rsid w:val="00F03233"/>
    <w:rsid w:val="00F1321A"/>
    <w:rsid w:val="00F512E1"/>
    <w:rsid w:val="00F935A9"/>
    <w:rsid w:val="00FA35BD"/>
    <w:rsid w:val="00FC7D1E"/>
    <w:rsid w:val="00FE1AD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8CD"/>
    <w:rPr>
      <w:color w:val="0000FF"/>
      <w:u w:val="single"/>
    </w:rPr>
  </w:style>
  <w:style w:type="paragraph" w:styleId="Web">
    <w:name w:val="Normal (Web)"/>
    <w:basedOn w:val="a"/>
    <w:rsid w:val="00797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6F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F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F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8CD"/>
    <w:rPr>
      <w:color w:val="0000FF"/>
      <w:u w:val="single"/>
    </w:rPr>
  </w:style>
  <w:style w:type="paragraph" w:styleId="Web">
    <w:name w:val="Normal (Web)"/>
    <w:basedOn w:val="a"/>
    <w:rsid w:val="00797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6F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F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F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62F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147B-66D9-478F-814A-232179EC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○射水市看護学生修学資金貸与規則</vt:lpstr>
      <vt:lpstr>○射水市看護学生修学資金貸与規則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○射水市看護学生修学資金貸与規則</dc:title>
  <dc:subject/>
  <dc:creator>南砺市</dc:creator>
  <cp:keywords/>
  <cp:lastModifiedBy>nanto</cp:lastModifiedBy>
  <cp:revision>4</cp:revision>
  <cp:lastPrinted>2012-02-10T00:02:00Z</cp:lastPrinted>
  <dcterms:created xsi:type="dcterms:W3CDTF">2022-03-11T00:01:00Z</dcterms:created>
  <dcterms:modified xsi:type="dcterms:W3CDTF">2022-05-02T01:10:00Z</dcterms:modified>
</cp:coreProperties>
</file>